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727A3" w:rsidRPr="00A5701C">
                          <w:rPr>
                            <w:b/>
                            <w:noProof/>
                            <w:sz w:val="15"/>
                          </w:rPr>
                          <w:t>Beby Masitho Batubara, S.Sos, MAP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A727A3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727A3" w:rsidRPr="00A5701C">
                          <w:rPr>
                            <w:b/>
                            <w:noProof/>
                            <w:sz w:val="15"/>
                          </w:rPr>
                          <w:t>Studi Implementasi Kebijakan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A727A3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3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727A3" w:rsidRPr="00A5701C">
                          <w:rPr>
                            <w:b/>
                            <w:noProof/>
                            <w:sz w:val="15"/>
                          </w:rPr>
                          <w:t>V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727A3" w:rsidRPr="00A5701C">
                          <w:rPr>
                            <w:b/>
                            <w:noProof/>
                            <w:sz w:val="15"/>
                          </w:rPr>
                          <w:t>SELASA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A727A3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10.45-12.15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A727A3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50573B" w:rsidTr="00A727A3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A727A3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A727A3" w:rsidRPr="00A5701C">
              <w:rPr>
                <w:noProof/>
                <w:sz w:val="12"/>
                <w:lang w:val="id-ID"/>
              </w:rPr>
              <w:t>178520033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A727A3" w:rsidRPr="00A5701C">
              <w:rPr>
                <w:noProof/>
                <w:sz w:val="12"/>
                <w:lang w:val="id-ID"/>
              </w:rPr>
              <w:t>MUHAMMAD MARUF DWI PRASOJO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727A3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727A3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727A3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727A3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727A3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727A3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727A3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47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9507E1"/>
    <w:rsid w:val="009D19AA"/>
    <w:rsid w:val="00A25E6A"/>
    <w:rsid w:val="00A5377C"/>
    <w:rsid w:val="00A727A3"/>
    <w:rsid w:val="00C83044"/>
    <w:rsid w:val="00CB788F"/>
    <w:rsid w:val="00CE0308"/>
    <w:rsid w:val="00D23693"/>
    <w:rsid w:val="00DD0222"/>
    <w:rsid w:val="00E4656D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2021-07-29T09:54:00Z</dcterms:created>
  <dcterms:modified xsi:type="dcterms:W3CDTF">2021-07-29T09:54:00Z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